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80D1A" w14:textId="328D4C47" w:rsidR="000C0225" w:rsidRDefault="000C3139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PLACA CEGA PARA 01 FUNÇÃO RETANGULAR</w:t>
      </w:r>
    </w:p>
    <w:p w14:paraId="04EB6FF9" w14:textId="27A48973" w:rsidR="000C0225" w:rsidRDefault="000C3139">
      <w:pPr>
        <w:pStyle w:val="Pargrafoda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D2</w:t>
      </w:r>
    </w:p>
    <w:p w14:paraId="5733488C" w14:textId="5FDA5E57" w:rsidR="000C0225" w:rsidRDefault="003E6649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7622B9C" wp14:editId="5C8F2B03">
            <wp:extent cx="5400040" cy="3101340"/>
            <wp:effectExtent l="0" t="0" r="0" b="381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2F953" w14:textId="470E454D" w:rsidR="000C0225" w:rsidRDefault="00571CD7">
      <w:pPr>
        <w:rPr>
          <w:sz w:val="24"/>
          <w:szCs w:val="24"/>
        </w:rPr>
      </w:pPr>
      <w:r>
        <w:rPr>
          <w:sz w:val="24"/>
          <w:szCs w:val="24"/>
        </w:rPr>
        <w:t xml:space="preserve">VALOR: </w:t>
      </w:r>
      <w:r w:rsidR="000C3139">
        <w:rPr>
          <w:sz w:val="24"/>
          <w:szCs w:val="24"/>
        </w:rPr>
        <w:t>4,</w:t>
      </w:r>
      <w:r w:rsidR="003E6649">
        <w:rPr>
          <w:sz w:val="24"/>
          <w:szCs w:val="24"/>
        </w:rPr>
        <w:t>94</w:t>
      </w:r>
    </w:p>
    <w:p w14:paraId="06D3D686" w14:textId="39762C42" w:rsidR="000C0225" w:rsidRDefault="00C57D38">
      <w:r w:rsidRPr="00C57D38">
        <w:t>Link:</w:t>
      </w:r>
      <w:r>
        <w:t xml:space="preserve"> </w:t>
      </w:r>
      <w:hyperlink r:id="rId8" w:history="1">
        <w:r w:rsidR="003E6649" w:rsidRPr="004742B4">
          <w:rPr>
            <w:rStyle w:val="Hyperlink"/>
          </w:rPr>
          <w:t>https://www.d2materiaiseletricos.com.br/placa-inova-pro-4x2-branca-1-modulo-com-suporte-alumbra?utm_source=google&amp;utm_medium=Shopping&amp;utm_campaign=placa-inova-pro-4x2-branca-1-modulo-com-suporte-alumbra&amp;inStock&amp;gclid=CjwKCAiAv9ucBhBXEiwA6N8nYASGEb0X6eSn0GCN5zBc9ugxU78yFkX_6enllgAtk9WKXiiPdnGAzBoCn3EQAvD_BwE#derivacao=8</w:t>
        </w:r>
      </w:hyperlink>
    </w:p>
    <w:p w14:paraId="50B9D5AF" w14:textId="77777777" w:rsidR="003E6649" w:rsidRDefault="003E6649"/>
    <w:p w14:paraId="305DC8E6" w14:textId="77777777" w:rsidR="000C3139" w:rsidRDefault="000C3139">
      <w:pPr>
        <w:rPr>
          <w:rStyle w:val="Hyperlink"/>
        </w:rPr>
      </w:pPr>
    </w:p>
    <w:p w14:paraId="47BDF34B" w14:textId="77777777" w:rsidR="002D20B3" w:rsidRDefault="002D20B3">
      <w:pPr>
        <w:rPr>
          <w:rStyle w:val="Hyperlink"/>
        </w:rPr>
      </w:pPr>
    </w:p>
    <w:p w14:paraId="07CA0D9D" w14:textId="77777777" w:rsidR="00C57D38" w:rsidRDefault="00C57D38"/>
    <w:p w14:paraId="07D97F57" w14:textId="77777777" w:rsidR="000C0225" w:rsidRDefault="00571CD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 w:clear="all"/>
      </w:r>
    </w:p>
    <w:p w14:paraId="3DF6E9F9" w14:textId="7F2A9D3D" w:rsidR="000C0225" w:rsidRDefault="000C3139">
      <w:pPr>
        <w:pStyle w:val="Pargrafoda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SCHNEIRDER</w:t>
      </w:r>
    </w:p>
    <w:p w14:paraId="447AC63B" w14:textId="612EB5E7" w:rsidR="000C0225" w:rsidRDefault="003E6649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805444B" wp14:editId="21BBAADA">
            <wp:extent cx="5400040" cy="2907665"/>
            <wp:effectExtent l="0" t="0" r="0" b="698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0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397EE" w14:textId="63287867" w:rsidR="000C0225" w:rsidRDefault="00571CD7">
      <w:pPr>
        <w:rPr>
          <w:sz w:val="24"/>
          <w:szCs w:val="24"/>
        </w:rPr>
      </w:pPr>
      <w:r>
        <w:rPr>
          <w:sz w:val="24"/>
          <w:szCs w:val="24"/>
        </w:rPr>
        <w:t xml:space="preserve">VALOR: </w:t>
      </w:r>
      <w:r w:rsidR="003E6649">
        <w:rPr>
          <w:sz w:val="24"/>
          <w:szCs w:val="24"/>
        </w:rPr>
        <w:t>5,63</w:t>
      </w:r>
    </w:p>
    <w:p w14:paraId="556163C1" w14:textId="4F0ECEF4" w:rsidR="00C57D38" w:rsidRDefault="00C57D38">
      <w:r>
        <w:t xml:space="preserve">Link: </w:t>
      </w:r>
      <w:hyperlink r:id="rId10" w:history="1">
        <w:r w:rsidR="003E6649" w:rsidRPr="004742B4">
          <w:rPr>
            <w:rStyle w:val="Hyperlink"/>
          </w:rPr>
          <w:t>https://www.eletrorastro.com.br/produto/placa-4x2-com-suporte-1-modulo-horizontal-branca-habitat-fame-84547?utm_source=google&amp;utm_medium=cpc&amp;utm_campaign=&amp;gclid=Cj0KCQjwuLShBhC_ARIsAFod4fK3e9OO3gkmZK-n2WHZZkst6Y0QCZb5OWfwUeRHWwhX2oZN-2XNO3MaAn9xEALw_wcB</w:t>
        </w:r>
      </w:hyperlink>
    </w:p>
    <w:p w14:paraId="0792799C" w14:textId="77777777" w:rsidR="003E6649" w:rsidRDefault="003E6649"/>
    <w:p w14:paraId="731722A4" w14:textId="77777777" w:rsidR="000C3139" w:rsidRDefault="000C3139"/>
    <w:p w14:paraId="43E38363" w14:textId="77777777" w:rsidR="002D20B3" w:rsidRDefault="002D20B3"/>
    <w:p w14:paraId="7B18BF8C" w14:textId="70465615" w:rsidR="000C0225" w:rsidRDefault="00571CD7">
      <w:pPr>
        <w:rPr>
          <w:sz w:val="24"/>
          <w:szCs w:val="24"/>
        </w:rPr>
      </w:pPr>
      <w:r>
        <w:rPr>
          <w:sz w:val="24"/>
          <w:szCs w:val="24"/>
        </w:rPr>
        <w:br w:type="page" w:clear="all"/>
      </w:r>
    </w:p>
    <w:p w14:paraId="7F795418" w14:textId="5F12498F" w:rsidR="000C0225" w:rsidRDefault="000C3139">
      <w:pPr>
        <w:pStyle w:val="PargrafodaLista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HIDROMAR</w:t>
      </w:r>
    </w:p>
    <w:p w14:paraId="6C9C0ED5" w14:textId="77777777" w:rsidR="000C0225" w:rsidRDefault="000C0225">
      <w:pPr>
        <w:pStyle w:val="PargrafodaLista"/>
      </w:pPr>
    </w:p>
    <w:p w14:paraId="39F1F3CC" w14:textId="39E02827" w:rsidR="000C0225" w:rsidRDefault="003E6649">
      <w:pPr>
        <w:pStyle w:val="PargrafodaLista"/>
        <w:rPr>
          <w:sz w:val="24"/>
          <w:szCs w:val="24"/>
        </w:rPr>
      </w:pPr>
      <w:r>
        <w:rPr>
          <w:noProof/>
        </w:rPr>
        <w:drawing>
          <wp:inline distT="0" distB="0" distL="0" distR="0" wp14:anchorId="67713C67" wp14:editId="65F1A796">
            <wp:extent cx="5400040" cy="297497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7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29AAD" w14:textId="1F6BC3E4" w:rsidR="000C0225" w:rsidRDefault="00571CD7">
      <w:pPr>
        <w:rPr>
          <w:sz w:val="24"/>
          <w:szCs w:val="24"/>
        </w:rPr>
      </w:pPr>
      <w:r>
        <w:rPr>
          <w:sz w:val="24"/>
          <w:szCs w:val="24"/>
        </w:rPr>
        <w:t xml:space="preserve">VALOR: </w:t>
      </w:r>
      <w:r w:rsidR="003E6649">
        <w:rPr>
          <w:sz w:val="24"/>
          <w:szCs w:val="24"/>
        </w:rPr>
        <w:t>6,17</w:t>
      </w:r>
    </w:p>
    <w:p w14:paraId="26A26EB9" w14:textId="5F8F7D3D" w:rsidR="002D20B3" w:rsidRDefault="00C57D38">
      <w:r>
        <w:t xml:space="preserve">Link: </w:t>
      </w:r>
      <w:hyperlink r:id="rId12" w:history="1">
        <w:r w:rsidR="000C3139" w:rsidRPr="00F06CA1">
          <w:rPr>
            <w:rStyle w:val="Hyperlink"/>
          </w:rPr>
          <w:t>https://www.lojashidromar.com.br/placas-e-suportes/placa-inova-pro-4x2-para-1-modulo-com-suporte-alumbra-6079.html?gclid=CjwKCAiAv9ucBhBXEiwA6N8nYIofGQPAASKEVgFbMb8Gc_43XOdWpcweD74OIiGjGeTIAIR-su8ocBoCq8wQAvD_BwE</w:t>
        </w:r>
      </w:hyperlink>
    </w:p>
    <w:p w14:paraId="1E0C2ED4" w14:textId="77777777" w:rsidR="000C3139" w:rsidRDefault="000C3139">
      <w:pPr>
        <w:rPr>
          <w:sz w:val="24"/>
          <w:szCs w:val="24"/>
        </w:rPr>
      </w:pPr>
    </w:p>
    <w:sectPr w:rsidR="000C31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2C64E" w14:textId="77777777" w:rsidR="00571CD7" w:rsidRDefault="00571CD7">
      <w:pPr>
        <w:spacing w:after="0" w:line="240" w:lineRule="auto"/>
      </w:pPr>
      <w:r>
        <w:separator/>
      </w:r>
    </w:p>
  </w:endnote>
  <w:endnote w:type="continuationSeparator" w:id="0">
    <w:p w14:paraId="76422D31" w14:textId="77777777" w:rsidR="00571CD7" w:rsidRDefault="0057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7602A" w14:textId="77777777" w:rsidR="00571CD7" w:rsidRDefault="00571CD7">
      <w:pPr>
        <w:spacing w:after="0" w:line="240" w:lineRule="auto"/>
      </w:pPr>
      <w:r>
        <w:separator/>
      </w:r>
    </w:p>
  </w:footnote>
  <w:footnote w:type="continuationSeparator" w:id="0">
    <w:p w14:paraId="198F191C" w14:textId="77777777" w:rsidR="00571CD7" w:rsidRDefault="00571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00FAE"/>
    <w:multiLevelType w:val="hybridMultilevel"/>
    <w:tmpl w:val="8314273A"/>
    <w:lvl w:ilvl="0" w:tplc="1F2EB3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98D9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2C48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9C97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6AEF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4AA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8ED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E7A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005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225"/>
    <w:rsid w:val="000C0225"/>
    <w:rsid w:val="000C3139"/>
    <w:rsid w:val="001B5346"/>
    <w:rsid w:val="002D20B3"/>
    <w:rsid w:val="003E6649"/>
    <w:rsid w:val="00461285"/>
    <w:rsid w:val="00571CD7"/>
    <w:rsid w:val="00701713"/>
    <w:rsid w:val="00767E7C"/>
    <w:rsid w:val="00C57D38"/>
    <w:rsid w:val="00EA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4C42"/>
  <w15:docId w15:val="{14C7A209-A2D6-4CE5-9010-1B184902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rPr>
      <w:rFonts w:ascii="Arial" w:eastAsia="Arial" w:hAnsi="Arial" w:cs="Arial"/>
      <w:sz w:val="34"/>
    </w:rPr>
  </w:style>
  <w:style w:type="character" w:customStyle="1" w:styleId="Ttulo3Char">
    <w:name w:val="Título 3 Char"/>
    <w:basedOn w:val="Fontepargpadro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har">
    <w:name w:val="Título 4 Char"/>
    <w:basedOn w:val="Fontepargpadro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har">
    <w:name w:val="Título 8 Char"/>
    <w:basedOn w:val="Fontepargpadro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har">
    <w:name w:val="Título 9 Char"/>
    <w:basedOn w:val="Fontepargpadro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emEspaament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tuloChar">
    <w:name w:val="Título Char"/>
    <w:basedOn w:val="Fontepargpadro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har"/>
    <w:uiPriority w:val="11"/>
    <w:qFormat/>
    <w:pPr>
      <w:spacing w:before="200" w:after="200"/>
    </w:pPr>
    <w:rPr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Pr>
      <w:sz w:val="24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pPr>
      <w:ind w:left="720" w:right="720"/>
    </w:pPr>
    <w:rPr>
      <w:i/>
    </w:rPr>
  </w:style>
  <w:style w:type="character" w:customStyle="1" w:styleId="CitaoChar">
    <w:name w:val="Citação Char"/>
    <w:link w:val="Citao"/>
    <w:uiPriority w:val="29"/>
    <w:rPr>
      <w:i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oIntensaChar">
    <w:name w:val="Citação Intensa Char"/>
    <w:link w:val="CitaoIntensa"/>
    <w:uiPriority w:val="30"/>
    <w:rPr>
      <w:i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Fontepargpadro"/>
    <w:uiPriority w:val="99"/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RodapChar">
    <w:name w:val="Rodapé Char"/>
    <w:link w:val="Rodap"/>
    <w:uiPriority w:val="99"/>
  </w:style>
  <w:style w:type="table" w:styleId="Tabelacomgrade">
    <w:name w:val="Table Grid"/>
    <w:basedOn w:val="Tabela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ela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SimplesTabela1">
    <w:name w:val="Plain Table 1"/>
    <w:basedOn w:val="Tabela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SimplesTabela2">
    <w:name w:val="Plain Table 2"/>
    <w:basedOn w:val="Tabela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SimplesTabela3">
    <w:name w:val="Plain Table 3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mples4">
    <w:name w:val="Plain Table 4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mples5">
    <w:name w:val="Plain Table 5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deGrade1Clara">
    <w:name w:val="Grid Table 1 Light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deGrade2">
    <w:name w:val="Grid Table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deGrade3">
    <w:name w:val="Grid Table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deGrade4">
    <w:name w:val="Grid Table 4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deGrade5Escura">
    <w:name w:val="Grid Table 5 Dark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deGrade6Colorida">
    <w:name w:val="Grid Table 6 Colorful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deGrade7Colorida">
    <w:name w:val="Grid Table 7 Colorful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deLista1Clara">
    <w:name w:val="List Table 1 Light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deLista2">
    <w:name w:val="List Table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deLista3">
    <w:name w:val="List Table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deLista4">
    <w:name w:val="List Table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deLista5Escura">
    <w:name w:val="List Table 5 Dark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deLista6Colorida">
    <w:name w:val="List Table 6 Colorful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deLista7Colorida">
    <w:name w:val="List Table 7 Colorful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denotaderodapChar">
    <w:name w:val="Texto de nota de rodapé Char"/>
    <w:link w:val="Textodenotaderodap"/>
    <w:uiPriority w:val="99"/>
    <w:rPr>
      <w:sz w:val="18"/>
    </w:rPr>
  </w:style>
  <w:style w:type="character" w:styleId="Refdenotaderodap">
    <w:name w:val="footnote reference"/>
    <w:basedOn w:val="Fontepargpadro"/>
    <w:uiPriority w:val="99"/>
    <w:unhideWhenUsed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denotadefimChar">
    <w:name w:val="Texto de nota de fim Char"/>
    <w:link w:val="Textodenotadefim"/>
    <w:uiPriority w:val="99"/>
    <w:rPr>
      <w:sz w:val="20"/>
    </w:rPr>
  </w:style>
  <w:style w:type="character" w:styleId="Refdenotadefim">
    <w:name w:val="endnote reference"/>
    <w:basedOn w:val="Fontepargpadro"/>
    <w:uiPriority w:val="99"/>
    <w:semiHidden/>
    <w:unhideWhenUsed/>
    <w:rPr>
      <w:vertAlign w:val="superscript"/>
    </w:rPr>
  </w:style>
  <w:style w:type="paragraph" w:styleId="Sumrio1">
    <w:name w:val="toc 1"/>
    <w:basedOn w:val="Normal"/>
    <w:next w:val="Normal"/>
    <w:uiPriority w:val="39"/>
    <w:unhideWhenUsed/>
    <w:pPr>
      <w:spacing w:after="57"/>
    </w:pPr>
  </w:style>
  <w:style w:type="paragraph" w:styleId="Sumrio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Sumrio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Sumrio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Sumrio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Sumrio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Sumrio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Sumrio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Sumrio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CabealhodoSumrio">
    <w:name w:val="TOC Heading"/>
    <w:uiPriority w:val="39"/>
    <w:unhideWhenUsed/>
  </w:style>
  <w:style w:type="paragraph" w:styleId="ndicedeilustraes">
    <w:name w:val="table of figures"/>
    <w:basedOn w:val="Normal"/>
    <w:next w:val="Normal"/>
    <w:uiPriority w:val="99"/>
    <w:unhideWhenUsed/>
    <w:pPr>
      <w:spacing w:after="0"/>
    </w:p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2materiaiseletricos.com.br/placa-inova-pro-4x2-branca-1-modulo-com-suporte-alumbra?utm_source=google&amp;utm_medium=Shopping&amp;utm_campaign=placa-inova-pro-4x2-branca-1-modulo-com-suporte-alumbra&amp;inStock&amp;gclid=CjwKCAiAv9ucBhBXEiwA6N8nYASGEb0X6eSn0GCN5zBc9ugxU78yFkX_6enllgAtk9WKXiiPdnGAzBoCn3EQAvD_BwE#derivacao=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lojashidromar.com.br/placas-e-suportes/placa-inova-pro-4x2-para-1-modulo-com-suporte-alumbra-6079.html?gclid=CjwKCAiAv9ucBhBXEiwA6N8nYIofGQPAASKEVgFbMb8Gc_43XOdWpcweD74OIiGjGeTIAIR-su8ocBoCq8wQAvD_Bw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yperlink" Target="https://www.eletrorastro.com.br/produto/placa-4x2-com-suporte-1-modulo-horizontal-branca-habitat-fame-84547?utm_source=google&amp;utm_medium=cpc&amp;utm_campaign=&amp;gclid=Cj0KCQjwuLShBhC_ARIsAFod4fK3e9OO3gkmZK-n2WHZZkst6Y0QCZb5OWfwUeRHWwhX2oZN-2XNO3MaAn9xEALw_wcB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274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Scalco</dc:creator>
  <cp:keywords/>
  <dc:description/>
  <cp:lastModifiedBy>Gabriela Mayumi</cp:lastModifiedBy>
  <cp:revision>13</cp:revision>
  <dcterms:created xsi:type="dcterms:W3CDTF">2022-07-19T13:55:00Z</dcterms:created>
  <dcterms:modified xsi:type="dcterms:W3CDTF">2023-04-05T18:24:00Z</dcterms:modified>
</cp:coreProperties>
</file>